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DAB1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在</w:t>
      </w:r>
      <w:r>
        <w:rPr>
          <w:rFonts w:hint="eastAsia"/>
          <w:lang w:val="en-US" w:eastAsia="zh-CN"/>
        </w:rPr>
        <w:t>一个身体里面的2种声音</w:t>
      </w:r>
    </w:p>
    <w:p w14:paraId="3AE4C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你需要否认肉体的声音，让圣灵/神的声音在你生命中做主</w:t>
      </w:r>
    </w:p>
    <w:p w14:paraId="53EBC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以前亚当夏娃心中没有邪恶的想法，自然不会觉得赤身露体有问题。</w:t>
      </w:r>
    </w:p>
    <w:p w14:paraId="6F29C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堕落（犯罪）之前，他们在神面前没有负面想法，没有不配的感觉。</w:t>
      </w:r>
    </w:p>
    <w:p w14:paraId="57CDB225">
      <w:pPr>
        <w:rPr>
          <w:rFonts w:hint="eastAsia"/>
          <w:lang w:val="en-US" w:eastAsia="zh-CN"/>
        </w:rPr>
      </w:pPr>
    </w:p>
    <w:p w14:paraId="3B1EA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犯罪之后，里面有了邪恶的意念出来。</w:t>
      </w:r>
    </w:p>
    <w:p w14:paraId="79342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即使信主之后，里面仍然会有这些意念和想法出来。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那声音和你那么像，甚至让你觉得那就是自己。</w:t>
      </w:r>
    </w:p>
    <w:p w14:paraId="42E7CAE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那是罪的声音，是肉体（私欲）的声音。</w:t>
      </w:r>
    </w:p>
    <w:p w14:paraId="33B86F7B">
      <w:pPr>
        <w:rPr>
          <w:rFonts w:hint="eastAsia"/>
          <w:lang w:val="en-US" w:eastAsia="zh-CN"/>
        </w:rPr>
      </w:pPr>
    </w:p>
    <w:p w14:paraId="3EB26CF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罗马书7:14-17</w:t>
      </w:r>
    </w:p>
    <w:p w14:paraId="1B387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为什么有人的祷告没有效果，因为她们祷告是出于肉体，而不是灵。</w:t>
      </w:r>
    </w:p>
    <w:p w14:paraId="520A1B3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没有重生说的话。</w:t>
      </w:r>
    </w:p>
    <w:p w14:paraId="709C9675">
      <w:pPr>
        <w:rPr>
          <w:rFonts w:hint="default"/>
          <w:lang w:val="en-US" w:eastAsia="zh-CN"/>
        </w:rPr>
      </w:pPr>
    </w:p>
    <w:p w14:paraId="6518C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加拉太书5：16-17</w:t>
      </w:r>
    </w:p>
    <w:p w14:paraId="60204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2个声音：</w:t>
      </w:r>
      <w:r>
        <w:rPr>
          <w:rFonts w:hint="eastAsia"/>
          <w:color w:val="0000FF"/>
          <w:lang w:val="en-US" w:eastAsia="zh-CN"/>
        </w:rPr>
        <w:t>圣灵的声音</w:t>
      </w:r>
      <w:r>
        <w:rPr>
          <w:rFonts w:hint="eastAsia"/>
          <w:lang w:val="en-US" w:eastAsia="zh-CN"/>
        </w:rPr>
        <w:t xml:space="preserve">  和  </w:t>
      </w:r>
      <w:r>
        <w:rPr>
          <w:rFonts w:hint="eastAsia"/>
          <w:color w:val="FF0000"/>
          <w:lang w:val="en-US" w:eastAsia="zh-CN"/>
        </w:rPr>
        <w:t>肉体的声音</w:t>
      </w:r>
      <w:r>
        <w:rPr>
          <w:rFonts w:hint="eastAsia"/>
          <w:lang w:val="en-US" w:eastAsia="zh-CN"/>
        </w:rPr>
        <w:t>。</w:t>
      </w:r>
    </w:p>
    <w:p w14:paraId="44BBE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被圣灵引导的，充满喜乐和平安的，才是你。</w:t>
      </w:r>
    </w:p>
    <w:p w14:paraId="4A264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祷告没有效果，不是因为状态不好，而是因为你承认了肉体，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出于肉体去祷告；而不是承认灵里的真实，在灵里祷告。</w:t>
      </w:r>
    </w:p>
    <w:p w14:paraId="718B3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你没见过基督或圣灵状态不好，或软弱的。所以你（灵）也不是。</w:t>
      </w:r>
    </w:p>
    <w:p w14:paraId="5328A507">
      <w:pPr>
        <w:rPr>
          <w:rFonts w:hint="eastAsia"/>
          <w:lang w:val="en-US" w:eastAsia="zh-CN"/>
        </w:rPr>
      </w:pPr>
    </w:p>
    <w:p w14:paraId="71C61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你若感觉状态不好，先</w:t>
      </w:r>
      <w:r>
        <w:rPr>
          <w:rFonts w:hint="eastAsia"/>
          <w:b/>
          <w:bCs/>
          <w:lang w:val="en-US" w:eastAsia="zh-CN"/>
        </w:rPr>
        <w:t>停下来想想</w:t>
      </w:r>
      <w:r>
        <w:rPr>
          <w:rFonts w:hint="eastAsia"/>
          <w:lang w:val="en-US" w:eastAsia="zh-CN"/>
        </w:rPr>
        <w:t>（细拉）：</w:t>
      </w:r>
    </w:p>
    <w:p w14:paraId="338C3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无论你状态如何，在你里面的圣灵都是喜乐平安充满力量，所以你也是</w:t>
      </w:r>
    </w:p>
    <w:p w14:paraId="74EA6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从肉体的状态跳出来，进入属灵的状态。</w:t>
      </w:r>
    </w:p>
    <w:p w14:paraId="117B5CE5">
      <w:pPr>
        <w:rPr>
          <w:rFonts w:hint="eastAsia"/>
          <w:lang w:val="en-US" w:eastAsia="zh-CN"/>
        </w:rPr>
      </w:pPr>
    </w:p>
    <w:p w14:paraId="0B728566">
      <w:pPr>
        <w:rPr>
          <w:rFonts w:hint="eastAsia"/>
          <w:b/>
          <w:bCs/>
          <w:color w:val="0070C0"/>
          <w:lang w:val="en-US" w:eastAsia="zh-CN"/>
        </w:rPr>
      </w:pPr>
      <w:r>
        <w:rPr>
          <w:rFonts w:hint="eastAsia"/>
          <w:b/>
          <w:bCs/>
          <w:lang w:val="en-US" w:eastAsia="zh-CN"/>
        </w:rPr>
        <w:t>去</w:t>
      </w:r>
      <w:r>
        <w:rPr>
          <w:rFonts w:hint="eastAsia"/>
          <w:b/>
          <w:bCs/>
          <w:color w:val="0000FF"/>
          <w:lang w:val="en-US" w:eastAsia="zh-CN"/>
        </w:rPr>
        <w:t>否认肉体的声音，承认圣灵的声音。</w:t>
      </w:r>
    </w:p>
    <w:p w14:paraId="03F4FA0A">
      <w:pPr>
        <w:rPr>
          <w:rFonts w:hint="eastAsia"/>
          <w:lang w:val="en-US" w:eastAsia="zh-CN"/>
        </w:rPr>
      </w:pPr>
    </w:p>
    <w:p w14:paraId="0485E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罗8：4-11</w:t>
      </w:r>
    </w:p>
    <w:p w14:paraId="1DCD7ABC">
      <w:pPr>
        <w:rPr>
          <w:rFonts w:hint="eastAsia"/>
          <w:lang w:val="en-US" w:eastAsia="zh-CN"/>
        </w:rPr>
      </w:pPr>
    </w:p>
    <w:p w14:paraId="5422F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诗篇73:1-</w:t>
      </w:r>
    </w:p>
    <w:p w14:paraId="22D5CAC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大卫说，神还是挺好的，恩待人。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然后突然又说，但是我却没有得到，还心怀不平……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喝尽了满杯的苦水……终日遭灾难，每早晨受惩治……</w:t>
      </w:r>
    </w:p>
    <w:p w14:paraId="1EF1D7B6">
      <w:pPr>
        <w:rPr>
          <w:rFonts w:hint="eastAsia"/>
          <w:lang w:val="en-US" w:eastAsia="zh-CN"/>
        </w:rPr>
      </w:pPr>
    </w:p>
    <w:p w14:paraId="71A05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除了第一句，大卫的肉体正在说话，大放厥词，侃侃而谈。</w:t>
      </w:r>
    </w:p>
    <w:p w14:paraId="1C5A77EF">
      <w:pPr>
        <w:rPr>
          <w:rFonts w:hint="eastAsia"/>
          <w:lang w:val="en-US" w:eastAsia="zh-CN"/>
        </w:rPr>
      </w:pPr>
    </w:p>
    <w:p w14:paraId="4E975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 我若说，我要这样讲……就是以奸诈待你的众子。</w:t>
      </w:r>
    </w:p>
    <w:p w14:paraId="31083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大卫的灵开始说话了。</w:t>
      </w:r>
    </w:p>
    <w:p w14:paraId="6C5D083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 等我“进了神的圣所”。</w:t>
      </w:r>
    </w:p>
    <w:p w14:paraId="7C9AA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当你亲近神的时候，圣灵的声音就会扩大，肉体的声音就会变小。</w:t>
      </w:r>
    </w:p>
    <w:p w14:paraId="29B51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23-28 我常与你同在……除你以外，在地上我也没有所爱慕的……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神是我心里的力量……是我的福分，直到永远。</w:t>
      </w:r>
    </w:p>
    <w:p w14:paraId="555E7D7F">
      <w:pPr>
        <w:rPr>
          <w:rFonts w:hint="eastAsia"/>
          <w:lang w:val="en-US" w:eastAsia="zh-CN"/>
        </w:rPr>
      </w:pPr>
    </w:p>
    <w:p w14:paraId="28406C7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实践和应用：</w:t>
      </w:r>
    </w:p>
    <w:p w14:paraId="1FE3CE2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如何更好分辨圣灵和肉体的声音？</w:t>
      </w:r>
    </w:p>
    <w:p w14:paraId="33A5B18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保持一个读经的习惯，让你更清晰神的声音；</w:t>
      </w:r>
    </w:p>
    <w:p w14:paraId="543E584C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多方言祷告，放大你里面圣灵的声音；</w:t>
      </w:r>
    </w:p>
    <w:p w14:paraId="4999A32D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及时否认肉体的声音，承认圣灵的声音；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肉体太吵闹，停下来，进入神的同在（祷告、方言、宣告、敬拜赞美等）。</w:t>
      </w:r>
    </w:p>
    <w:p w14:paraId="6A9C340E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禁食祷告。</w:t>
      </w:r>
    </w:p>
    <w:p w14:paraId="6A826F5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53A03"/>
    <w:multiLevelType w:val="singleLevel"/>
    <w:tmpl w:val="F3F53A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224D9"/>
    <w:rsid w:val="3E02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2025-10-19T07:51:00Z</dcterms:created>
  <dc:creator>Administrator</dc:creator>
  <cp:lastModifiedBy>Administrator</cp:lastModifiedBy>
  <dcterms:modified xsi:type="dcterms:W3CDTF">2025-10-19T09:22:24Z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AC2E676D6EAD41AA8924378425D6259B_11</vt:lpwstr>
  </property>
  <property fmtid="{D5CDD505-2E9C-101B-9397-08002B2CF9AE}" pid="4" name="KSOTemplateDocerSaveRecord">
    <vt:lpwstr>eyJoZGlkIjoiY2U3NWFmMDVjYzRhYzk5YmRiMTAzZmNlZTcxYWY5MmEifQ==</vt:lpwstr>
  </property>
</Properties>
</file>