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5A79" w14:textId="5A94D620" w:rsidR="00A11895" w:rsidRPr="00A11895" w:rsidRDefault="00A11895" w:rsidP="00671710">
      <w:pPr>
        <w:spacing w:line="240" w:lineRule="auto"/>
        <w:rPr>
          <w:rStyle w:val="ae"/>
          <w:rFonts w:asciiTheme="minorEastAsia" w:hAnsiTheme="minorEastAsia"/>
          <w:sz w:val="36"/>
          <w:szCs w:val="36"/>
        </w:rPr>
      </w:pPr>
      <w:r w:rsidRPr="00A11895">
        <w:rPr>
          <w:rStyle w:val="ae"/>
          <w:rFonts w:asciiTheme="minorEastAsia" w:hAnsiTheme="minorEastAsia" w:hint="eastAsia"/>
          <w:sz w:val="36"/>
          <w:szCs w:val="36"/>
        </w:rPr>
        <w:t>在与神的关系中安息</w:t>
      </w:r>
    </w:p>
    <w:p w14:paraId="704BD785" w14:textId="354CF1E2" w:rsidR="00A11895" w:rsidRDefault="00A11895" w:rsidP="00671710">
      <w:pPr>
        <w:spacing w:line="240" w:lineRule="auto"/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</w:pPr>
      <w:r w:rsidRPr="00A11895"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不要尝试在</w:t>
      </w:r>
      <w:r w:rsidRPr="00A11895">
        <w:rPr>
          <w:rStyle w:val="ae"/>
          <w:rFonts w:asciiTheme="minorEastAsia" w:hAnsiTheme="minorEastAsia" w:hint="eastAsia"/>
          <w:i w:val="0"/>
          <w:iCs w:val="0"/>
          <w:color w:val="EE0000"/>
          <w:sz w:val="24"/>
        </w:rPr>
        <w:t>表现和行为</w:t>
      </w:r>
      <w:r w:rsidRPr="00A11895"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上得着安息，</w:t>
      </w:r>
      <w:r w:rsidRPr="00A11895"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  <w:br/>
      </w:r>
      <w:r w:rsidRPr="00A11895"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而是在</w:t>
      </w:r>
      <w:r w:rsidRPr="00A11895">
        <w:rPr>
          <w:rStyle w:val="ae"/>
          <w:rFonts w:asciiTheme="minorEastAsia" w:hAnsiTheme="minorEastAsia" w:hint="eastAsia"/>
          <w:i w:val="0"/>
          <w:iCs w:val="0"/>
          <w:color w:val="4472C4" w:themeColor="accent1"/>
          <w:sz w:val="24"/>
        </w:rPr>
        <w:t>与神爱的关系</w:t>
      </w: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中得着安息。</w:t>
      </w:r>
    </w:p>
    <w:p w14:paraId="19754D07" w14:textId="57BE096B" w:rsidR="00A11895" w:rsidRDefault="00A11895" w:rsidP="00671710">
      <w:pPr>
        <w:spacing w:line="240" w:lineRule="auto"/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</w:pP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罗9:</w:t>
      </w:r>
      <w:r w:rsidR="00671710"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30</w:t>
      </w:r>
    </w:p>
    <w:p w14:paraId="6182197A" w14:textId="25B943BC" w:rsidR="00671710" w:rsidRDefault="00671710" w:rsidP="00671710">
      <w:pPr>
        <w:spacing w:line="240" w:lineRule="auto"/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</w:pP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神是全世界的神，而非某个国家、民族或区域的神。</w:t>
      </w:r>
    </w:p>
    <w:p w14:paraId="6C3F4935" w14:textId="5C0A34A1" w:rsidR="00671710" w:rsidRDefault="00671710" w:rsidP="00671710">
      <w:pPr>
        <w:spacing w:line="240" w:lineRule="auto"/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</w:pP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因信而得的义 vs 靠行为而得的义</w:t>
      </w:r>
    </w:p>
    <w:p w14:paraId="4B59D54D" w14:textId="4C1AEA82" w:rsidR="00671710" w:rsidRDefault="00671710" w:rsidP="00671710">
      <w:pPr>
        <w:spacing w:line="240" w:lineRule="auto"/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</w:pP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公义：与神有好的关系，在神面前没有瑕疵，没有犯错。</w:t>
      </w:r>
    </w:p>
    <w:p w14:paraId="08E213FC" w14:textId="0000E6B4" w:rsidR="00671710" w:rsidRDefault="00671710" w:rsidP="00671710">
      <w:pPr>
        <w:spacing w:line="240" w:lineRule="auto"/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</w:pP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神已经通过耶稣基督给了我们所有</w:t>
      </w:r>
      <w:proofErr w:type="gramStart"/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的属灵的</w:t>
      </w:r>
      <w:proofErr w:type="gramEnd"/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福气（</w:t>
      </w:r>
      <w:proofErr w:type="gramStart"/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弗</w:t>
      </w:r>
      <w:proofErr w:type="gramEnd"/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1:3）</w:t>
      </w:r>
      <w:r w:rsidR="000115EE"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  <w:br/>
      </w: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当我们明白、了解之后，就可以享受这些祝福。</w:t>
      </w:r>
    </w:p>
    <w:p w14:paraId="0E8CB8DB" w14:textId="3FDD7136" w:rsidR="00671710" w:rsidRDefault="000115EE" w:rsidP="00671710">
      <w:pPr>
        <w:spacing w:line="240" w:lineRule="auto"/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</w:pP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当你用行为的时候，魔鬼就会尝试骗你，让你觉得不配得。</w:t>
      </w:r>
    </w:p>
    <w:p w14:paraId="1FA253D5" w14:textId="30B1500A" w:rsidR="000115EE" w:rsidRDefault="000115EE" w:rsidP="00671710">
      <w:pPr>
        <w:spacing w:line="240" w:lineRule="auto"/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</w:pP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在与神爱的关系中安息，无论你表现如何，关系都不会改变。</w:t>
      </w:r>
      <w:r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  <w:br/>
      </w: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耶稣是平安之君，神才是平安的来源。</w:t>
      </w:r>
    </w:p>
    <w:p w14:paraId="63FE36B0" w14:textId="2F9ED63C" w:rsidR="000115EE" w:rsidRDefault="000115EE" w:rsidP="00671710">
      <w:pPr>
        <w:spacing w:line="240" w:lineRule="auto"/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</w:pP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罗10:5-7</w:t>
      </w:r>
    </w:p>
    <w:p w14:paraId="35B6BEBD" w14:textId="49CE55DF" w:rsidR="000115EE" w:rsidRDefault="000115EE" w:rsidP="00671710">
      <w:pPr>
        <w:spacing w:line="240" w:lineRule="auto"/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</w:pP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基督：受膏者和他的恩膏。</w:t>
      </w:r>
      <w:r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  <w:br/>
      </w: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我们不是，也不需要靠着自己的行为而得到拯救。</w:t>
      </w:r>
    </w:p>
    <w:p w14:paraId="5AC97606" w14:textId="782954C9" w:rsidR="00A159E0" w:rsidRDefault="00A159E0" w:rsidP="00671710">
      <w:pPr>
        <w:spacing w:line="240" w:lineRule="auto"/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</w:pP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8-11</w:t>
      </w:r>
      <w:r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  <w:br/>
      </w: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我们得到的帮助和祝福，仅仅是因为我们相信耶稣基督,</w:t>
      </w:r>
      <w:r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  <w:br/>
      </w: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他在十字架上为我们成就了一切。</w:t>
      </w:r>
    </w:p>
    <w:p w14:paraId="668EA1F0" w14:textId="6679CC19" w:rsidR="00A159E0" w:rsidRDefault="00A159E0" w:rsidP="00671710">
      <w:pPr>
        <w:spacing w:line="240" w:lineRule="auto"/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</w:pP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魔鬼常做的，就是让我们怀疑神的爱。</w:t>
      </w:r>
    </w:p>
    <w:p w14:paraId="7B49E0F2" w14:textId="77777777" w:rsidR="00A159E0" w:rsidRPr="00A159E0" w:rsidRDefault="00A159E0" w:rsidP="00671710">
      <w:pPr>
        <w:spacing w:line="240" w:lineRule="auto"/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</w:pPr>
    </w:p>
    <w:p w14:paraId="089DE659" w14:textId="4C66663E" w:rsidR="000115EE" w:rsidRDefault="00A159E0" w:rsidP="00671710">
      <w:pPr>
        <w:spacing w:line="240" w:lineRule="auto"/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</w:pP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假的福音，让人怀疑神的爱。神是不是真这样爱我的呀？</w:t>
      </w:r>
    </w:p>
    <w:p w14:paraId="6DDB2CCE" w14:textId="052B1F2E" w:rsidR="00A159E0" w:rsidRDefault="00A159E0" w:rsidP="00671710">
      <w:pPr>
        <w:spacing w:line="240" w:lineRule="auto"/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</w:pP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加拉</w:t>
      </w:r>
      <w:proofErr w:type="gramStart"/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太</w:t>
      </w:r>
      <w:proofErr w:type="gramEnd"/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书3:10-14</w:t>
      </w:r>
      <w:r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  <w:br/>
      </w: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加拉</w:t>
      </w:r>
      <w:proofErr w:type="gramStart"/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太</w:t>
      </w:r>
      <w:proofErr w:type="gramEnd"/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书</w:t>
      </w: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 xml:space="preserve">4:1-7 </w:t>
      </w:r>
      <w:r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  <w:br/>
      </w: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我们与神有一份新的关系，是儿子，不是奴仆。</w:t>
      </w:r>
      <w:r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  <w:br/>
      </w: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儿子是基于基因DNA、血脉。奴仆是基于表现行为、KPI。</w:t>
      </w:r>
      <w:r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  <w:br/>
      </w: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而我们因为有</w:t>
      </w:r>
      <w:r w:rsidRPr="0028388F">
        <w:rPr>
          <w:rStyle w:val="ae"/>
          <w:rFonts w:asciiTheme="minorEastAsia" w:hAnsiTheme="minorEastAsia" w:hint="eastAsia"/>
          <w:i w:val="0"/>
          <w:iCs w:val="0"/>
          <w:color w:val="8EAADB" w:themeColor="accent1" w:themeTint="99"/>
          <w:sz w:val="24"/>
        </w:rPr>
        <w:t>神的灵（DNA）</w:t>
      </w: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，有</w:t>
      </w:r>
      <w:r w:rsidRPr="0028388F">
        <w:rPr>
          <w:rStyle w:val="ae"/>
          <w:rFonts w:asciiTheme="minorEastAsia" w:hAnsiTheme="minorEastAsia" w:hint="eastAsia"/>
          <w:i w:val="0"/>
          <w:iCs w:val="0"/>
          <w:color w:val="8EAADB" w:themeColor="accent1" w:themeTint="99"/>
          <w:sz w:val="24"/>
        </w:rPr>
        <w:t>耶稣的宝血（血脉）</w:t>
      </w: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，</w:t>
      </w:r>
      <w:r w:rsidR="0028388F"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  <w:br/>
      </w: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成为神的儿子。</w:t>
      </w:r>
    </w:p>
    <w:p w14:paraId="61A59968" w14:textId="1676931C" w:rsidR="0028388F" w:rsidRDefault="0028388F" w:rsidP="00671710">
      <w:pPr>
        <w:spacing w:line="240" w:lineRule="auto"/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</w:pP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无论得时或</w:t>
      </w:r>
      <w:proofErr w:type="gramStart"/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不</w:t>
      </w:r>
      <w:proofErr w:type="gramEnd"/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得时，你都可以在神里面有平安。</w:t>
      </w:r>
      <w:r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  <w:br/>
      </w: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他依然是你的父，是你的倚靠、帮助、供应、祝福。</w:t>
      </w:r>
    </w:p>
    <w:p w14:paraId="471E1D9C" w14:textId="3D5C5380" w:rsidR="0028388F" w:rsidRDefault="0028388F" w:rsidP="00671710">
      <w:pPr>
        <w:spacing w:line="240" w:lineRule="auto"/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</w:pP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孩童……奴仆……预定的时候（成熟）……承受产业</w:t>
      </w:r>
      <w:r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  <w:br/>
      </w: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孩子什么时候长大？</w:t>
      </w:r>
      <w:r w:rsidR="00C421F9"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  <w:br/>
      </w:r>
      <w:r w:rsidR="00C421F9"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心智成熟，</w:t>
      </w:r>
      <w:proofErr w:type="gramStart"/>
      <w:r w:rsidR="00C421F9"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明白父神</w:t>
      </w:r>
      <w:proofErr w:type="gramEnd"/>
      <w:r w:rsidR="00C421F9"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的心意。</w:t>
      </w:r>
      <w:r w:rsidR="00C421F9"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  <w:br/>
      </w:r>
      <w:r w:rsidR="00C421F9"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以色列人为什么被称为孩童，因为不</w:t>
      </w:r>
      <w:proofErr w:type="gramStart"/>
      <w:r w:rsidR="00C421F9"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明白神</w:t>
      </w:r>
      <w:proofErr w:type="gramEnd"/>
      <w:r w:rsidR="00C421F9"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的心意。</w:t>
      </w:r>
      <w:r w:rsidR="00C421F9"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  <w:br/>
      </w:r>
      <w:r w:rsidR="00C421F9"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有技能不代表长大。会赚钱不代表就是大人。</w:t>
      </w:r>
    </w:p>
    <w:p w14:paraId="66717C87" w14:textId="22D3F42F" w:rsidR="00CC131E" w:rsidRDefault="00C421F9" w:rsidP="00671710">
      <w:pPr>
        <w:spacing w:line="240" w:lineRule="auto"/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</w:pPr>
      <w:proofErr w:type="gramStart"/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弗</w:t>
      </w:r>
      <w:proofErr w:type="gramEnd"/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2：11-13</w:t>
      </w:r>
      <w:r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  <w:br/>
      </w: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应当记念：花时间去想、回顾。</w:t>
      </w:r>
      <w:r w:rsidR="00CC131E"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  <w:br/>
      </w:r>
      <w:r w:rsidR="00CC131E"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局外人……没有指望……在基督耶稣里，靠着他的血……已经亲近了。</w:t>
      </w:r>
    </w:p>
    <w:p w14:paraId="3FD1243B" w14:textId="77777777" w:rsidR="00CC131E" w:rsidRDefault="00CC131E" w:rsidP="00671710">
      <w:pPr>
        <w:spacing w:line="240" w:lineRule="auto"/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</w:pPr>
    </w:p>
    <w:p w14:paraId="07D44DF1" w14:textId="15364573" w:rsidR="00CC131E" w:rsidRDefault="00CC131E" w:rsidP="00671710">
      <w:pPr>
        <w:spacing w:line="240" w:lineRule="auto"/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</w:pP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实践和应用：</w:t>
      </w:r>
    </w:p>
    <w:p w14:paraId="19E3B074" w14:textId="166D88ED" w:rsidR="00CC131E" w:rsidRDefault="00CC131E" w:rsidP="00CC131E">
      <w:pPr>
        <w:pStyle w:val="a9"/>
        <w:numPr>
          <w:ilvl w:val="0"/>
          <w:numId w:val="1"/>
        </w:numPr>
        <w:spacing w:line="240" w:lineRule="auto"/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</w:pP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lastRenderedPageBreak/>
        <w:t>提醒自己和</w:t>
      </w:r>
      <w:proofErr w:type="gramStart"/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神有</w:t>
      </w:r>
      <w:proofErr w:type="gramEnd"/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一份亲近的关系；</w:t>
      </w:r>
    </w:p>
    <w:p w14:paraId="16860D13" w14:textId="49F05B30" w:rsidR="00CC131E" w:rsidRDefault="00CC131E" w:rsidP="00CC131E">
      <w:pPr>
        <w:pStyle w:val="a9"/>
        <w:numPr>
          <w:ilvl w:val="0"/>
          <w:numId w:val="1"/>
        </w:numPr>
        <w:spacing w:line="240" w:lineRule="auto"/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</w:pP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花时间与神相处，享受这份关系（敬拜、祷告、默想、读经等等）；</w:t>
      </w:r>
    </w:p>
    <w:p w14:paraId="526BF601" w14:textId="2463F874" w:rsidR="00CC131E" w:rsidRDefault="00CC131E" w:rsidP="00CC131E">
      <w:pPr>
        <w:pStyle w:val="a9"/>
        <w:numPr>
          <w:ilvl w:val="0"/>
          <w:numId w:val="1"/>
        </w:numPr>
        <w:spacing w:line="240" w:lineRule="auto"/>
        <w:rPr>
          <w:rStyle w:val="ae"/>
          <w:rFonts w:asciiTheme="minorEastAsia" w:hAnsiTheme="minorEastAsia"/>
          <w:b w:val="0"/>
          <w:bCs w:val="0"/>
          <w:i w:val="0"/>
          <w:iCs w:val="0"/>
          <w:sz w:val="24"/>
        </w:rPr>
      </w:pPr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多领圣餐，纪念耶稣（纪念他所做的和</w:t>
      </w:r>
      <w:proofErr w:type="gramStart"/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神的</w:t>
      </w:r>
      <w:proofErr w:type="gramEnd"/>
      <w:r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  <w:t>心意）；</w:t>
      </w:r>
    </w:p>
    <w:p w14:paraId="57A5B6F6" w14:textId="77777777" w:rsidR="00CC131E" w:rsidRPr="00CC131E" w:rsidRDefault="00CC131E" w:rsidP="00CC131E">
      <w:pPr>
        <w:pStyle w:val="a9"/>
        <w:spacing w:line="240" w:lineRule="auto"/>
        <w:ind w:left="360"/>
        <w:rPr>
          <w:rStyle w:val="ae"/>
          <w:rFonts w:asciiTheme="minorEastAsia" w:hAnsiTheme="minorEastAsia" w:hint="eastAsia"/>
          <w:b w:val="0"/>
          <w:bCs w:val="0"/>
          <w:i w:val="0"/>
          <w:iCs w:val="0"/>
          <w:sz w:val="24"/>
        </w:rPr>
      </w:pPr>
    </w:p>
    <w:sectPr w:rsidR="00CC131E" w:rsidRPr="00CC1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F109D" w14:textId="77777777" w:rsidR="00A163DA" w:rsidRDefault="00A163DA" w:rsidP="00A159E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6AF4B3C" w14:textId="77777777" w:rsidR="00A163DA" w:rsidRDefault="00A163DA" w:rsidP="00A159E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A66E" w14:textId="77777777" w:rsidR="00A159E0" w:rsidRDefault="00A159E0">
    <w:pPr>
      <w:pStyle w:val="af1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0BEF5" w14:textId="77777777" w:rsidR="00A159E0" w:rsidRDefault="00A159E0">
    <w:pPr>
      <w:pStyle w:val="af1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34F3" w14:textId="77777777" w:rsidR="00A159E0" w:rsidRDefault="00A159E0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2478" w14:textId="77777777" w:rsidR="00A163DA" w:rsidRDefault="00A163DA" w:rsidP="00A159E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F5AD18D" w14:textId="77777777" w:rsidR="00A163DA" w:rsidRDefault="00A163DA" w:rsidP="00A159E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9207F" w14:textId="77777777" w:rsidR="00A159E0" w:rsidRDefault="00A159E0">
    <w:pPr>
      <w:pStyle w:val="af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7FEF" w14:textId="77777777" w:rsidR="00A159E0" w:rsidRDefault="00A159E0">
    <w:pPr>
      <w:pStyle w:val="af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ECAF" w14:textId="77777777" w:rsidR="00A159E0" w:rsidRDefault="00A159E0">
    <w:pPr>
      <w:pStyle w:val="af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F7691"/>
    <w:multiLevelType w:val="hybridMultilevel"/>
    <w:tmpl w:val="84F06828"/>
    <w:lvl w:ilvl="0" w:tplc="D4E4B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0380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95"/>
    <w:rsid w:val="000115EE"/>
    <w:rsid w:val="0028388F"/>
    <w:rsid w:val="00671710"/>
    <w:rsid w:val="008874CC"/>
    <w:rsid w:val="00A11895"/>
    <w:rsid w:val="00A159E0"/>
    <w:rsid w:val="00A163DA"/>
    <w:rsid w:val="00BE02F3"/>
    <w:rsid w:val="00C421F9"/>
    <w:rsid w:val="00CC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FC194"/>
  <w15:chartTrackingRefBased/>
  <w15:docId w15:val="{3798571C-71E2-4709-B5DB-F8D75D33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8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8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8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8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8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8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8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8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8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8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8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8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8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8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8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8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8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8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8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895"/>
    <w:rPr>
      <w:b/>
      <w:bCs/>
      <w:smallCaps/>
      <w:color w:val="2F5496" w:themeColor="accent1" w:themeShade="BF"/>
      <w:spacing w:val="5"/>
    </w:rPr>
  </w:style>
  <w:style w:type="character" w:styleId="ae">
    <w:name w:val="Book Title"/>
    <w:basedOn w:val="a0"/>
    <w:uiPriority w:val="33"/>
    <w:qFormat/>
    <w:rsid w:val="00A11895"/>
    <w:rPr>
      <w:b/>
      <w:bCs/>
      <w:i/>
      <w:iCs/>
      <w:spacing w:val="5"/>
    </w:rPr>
  </w:style>
  <w:style w:type="paragraph" w:styleId="af">
    <w:name w:val="header"/>
    <w:basedOn w:val="a"/>
    <w:link w:val="af0"/>
    <w:uiPriority w:val="99"/>
    <w:unhideWhenUsed/>
    <w:rsid w:val="00A159E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A159E0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A159E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A159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361</Words>
  <Characters>399</Characters>
  <Application>Microsoft Office Word</Application>
  <DocSecurity>0</DocSecurity>
  <Lines>24</Lines>
  <Paragraphs>34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2</cp:revision>
  <dcterms:created xsi:type="dcterms:W3CDTF">2025-10-12T03:17:00Z</dcterms:created>
  <dcterms:modified xsi:type="dcterms:W3CDTF">2025-10-12T04:34:00Z</dcterms:modified>
</cp:coreProperties>
</file>